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F0" w:rsidRDefault="001A4361" w:rsidP="001A4361">
      <w:pPr>
        <w:jc w:val="center"/>
      </w:pPr>
      <w:bookmarkStart w:id="0" w:name="_GoBack"/>
      <w:r w:rsidRPr="001A4361">
        <w:t>A szakdolgozat megvédése</w:t>
      </w:r>
    </w:p>
    <w:bookmarkEnd w:id="0"/>
    <w:p w:rsidR="001A4361" w:rsidRDefault="001A4361"/>
    <w:p w:rsidR="001A4361" w:rsidRDefault="001A4361" w:rsidP="001A4361">
      <w:pPr>
        <w:spacing w:line="360" w:lineRule="auto"/>
        <w:jc w:val="both"/>
      </w:pPr>
      <w:r>
        <w:t>Amennyiben a szakdolgozat tanszéki laborban készült a bizottság az elnök döntése alapján, a helyszínen is megtekintheti a munka eredményét. Erre a jelöltnek előző napokban fel kell készülnie, az eszközöket a bemutatóra alkalmassá kell tennie. Ha a dolgozat tárgya mozgatható, behozható a tanszékre (pl. mobil robot, elektromos autó stb.) akkor a védésen szintén sor kerülhet a bemutatására. A bemutatásra egy termet fogunk kijelölni. Amennyiben a produktumot nem lehet bemutatni (mert nincs, nem hozható be a tanszékre) akkor a prezentációt kell olyan filmekkel, fényképekkel ellátni, amelyről egyértelműen bizonyítható, hogy az elvégzett munka saját. A prezentáció főbb részei:</w:t>
      </w:r>
    </w:p>
    <w:p w:rsidR="001A4361" w:rsidRDefault="001A4361" w:rsidP="001A4361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dolgozat címe, a szerző neve (1.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2 A prezentáció tartalma (1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Problémafelvetés, a megoldandó feladat (</w:t>
      </w:r>
      <w:proofErr w:type="spellStart"/>
      <w:r>
        <w:t>max</w:t>
      </w:r>
      <w:proofErr w:type="spellEnd"/>
      <w:r>
        <w:t>. 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megoldás elvi megközelítése, fizikai, mechanikai, elektrotechnikai, mechatronikai alapvetések, levezetések, a megoldás során felhasznált elvek ismeretek tényszerű összefoglalása (</w:t>
      </w:r>
      <w:proofErr w:type="spellStart"/>
      <w:r>
        <w:t>max</w:t>
      </w:r>
      <w:proofErr w:type="spellEnd"/>
      <w:r>
        <w:t>. 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megoldás (a munka főbb lépéseinek és azok eredményeinek) ismertetése (1-3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Az elért eredmények (1-2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Következtetések, megoldási javaslatok, továbbfejlesztés lehetőségek (1-2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Köszönet (gyárnak, konzulensnek stb.) (1 dia)</w:t>
      </w:r>
    </w:p>
    <w:p w:rsidR="001A4361" w:rsidRDefault="001A4361" w:rsidP="001A4361">
      <w:pPr>
        <w:spacing w:line="360" w:lineRule="auto"/>
        <w:jc w:val="both"/>
      </w:pPr>
      <w:r>
        <w:t>A prezentáció 2. 3. 4. 5. részében ábrákat, összefüggéseket, egyenleteket kell alkalmazni a munka bemutatására, kerülni kell a csak szöveges leírást.  Az 5. részhez alkalmazható mozgófilm is, ha ennek van értelme.</w:t>
      </w:r>
    </w:p>
    <w:p w:rsidR="001A4361" w:rsidRDefault="001A4361" w:rsidP="001A4361">
      <w:pPr>
        <w:spacing w:line="360" w:lineRule="auto"/>
        <w:jc w:val="both"/>
      </w:pPr>
      <w:r>
        <w:t>Az ismertetés után a vizsgáztatók kérhetik, hogy a hallgató reagáljon az írásban megkapott bírálatra és válaszoljon a bíráló által feltett kérdésekre, másrészt saját elméleti és gyakorlati kérdéseket is feltesznek a dolgozat témaköréből.</w:t>
      </w:r>
    </w:p>
    <w:p w:rsidR="001A4361" w:rsidRDefault="001A4361" w:rsidP="001A4361">
      <w:pPr>
        <w:spacing w:line="360" w:lineRule="auto"/>
        <w:jc w:val="both"/>
      </w:pPr>
      <w:r>
        <w:t>Elégtelen a záróvizsga ha</w:t>
      </w:r>
    </w:p>
    <w:p w:rsidR="001A4361" w:rsidRDefault="001A4361" w:rsidP="001A4361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a hallgató az írásbeli vizsgán nem ér el legalább 40%-os eredményt;</w:t>
      </w:r>
    </w:p>
    <w:p w:rsidR="001A4361" w:rsidRDefault="001A4361" w:rsidP="001A4361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a hallgat tételhúzós felelete bármelyik tantárgycsoportból elégtelen (ebben az esetben ismétlő vizsgán kell az adott tantárgycsoport záróvizsgáját megismételni legkorábban a következő vizsgaidőszakban);</w:t>
      </w:r>
    </w:p>
    <w:p w:rsidR="001A4361" w:rsidRDefault="001A4361" w:rsidP="001A4361">
      <w:pPr>
        <w:pStyle w:val="Listaszerbekezds"/>
        <w:numPr>
          <w:ilvl w:val="0"/>
          <w:numId w:val="6"/>
        </w:numPr>
        <w:spacing w:line="360" w:lineRule="auto"/>
        <w:jc w:val="both"/>
      </w:pPr>
      <w:r>
        <w:lastRenderedPageBreak/>
        <w:t>a szakdolgozat védése nem sikerül (ebben az esetben a szakdolgozatot a bírálat szerint javítani kell, a védést meg kell ismételni legkorábban a következő vizsgaidőszakban).</w:t>
      </w:r>
    </w:p>
    <w:sectPr w:rsidR="001A4361" w:rsidSect="00DD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87D"/>
    <w:multiLevelType w:val="hybridMultilevel"/>
    <w:tmpl w:val="AA12035C"/>
    <w:lvl w:ilvl="0" w:tplc="DD6E7A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3145B"/>
    <w:multiLevelType w:val="hybridMultilevel"/>
    <w:tmpl w:val="66A8B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336E"/>
    <w:multiLevelType w:val="hybridMultilevel"/>
    <w:tmpl w:val="886861FC"/>
    <w:lvl w:ilvl="0" w:tplc="DD6E7AA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839BF"/>
    <w:multiLevelType w:val="hybridMultilevel"/>
    <w:tmpl w:val="3468FF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02CA5"/>
    <w:multiLevelType w:val="hybridMultilevel"/>
    <w:tmpl w:val="C888B00A"/>
    <w:lvl w:ilvl="0" w:tplc="041867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E937BE"/>
    <w:multiLevelType w:val="hybridMultilevel"/>
    <w:tmpl w:val="4C98D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A4361"/>
    <w:rsid w:val="00080FD7"/>
    <w:rsid w:val="001A4361"/>
    <w:rsid w:val="00A124F0"/>
    <w:rsid w:val="00DD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4B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4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Karmazsin Éva</dc:creator>
  <cp:lastModifiedBy>Ági</cp:lastModifiedBy>
  <cp:revision>2</cp:revision>
  <dcterms:created xsi:type="dcterms:W3CDTF">2019-02-19T12:33:00Z</dcterms:created>
  <dcterms:modified xsi:type="dcterms:W3CDTF">2019-02-19T12:33:00Z</dcterms:modified>
</cp:coreProperties>
</file>