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52" w:rsidRDefault="002E2E52" w:rsidP="002E2E52">
      <w:pPr>
        <w:jc w:val="center"/>
      </w:pPr>
      <w:bookmarkStart w:id="0" w:name="_GoBack"/>
      <w:r>
        <w:t>Mérés és irány</w:t>
      </w:r>
      <w:r>
        <w:t>ítástechnika tantárgy témakörei</w:t>
      </w:r>
    </w:p>
    <w:bookmarkEnd w:id="0"/>
    <w:p w:rsidR="002E2E52" w:rsidRDefault="002E2E52" w:rsidP="002E2E52"/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MÉRÉSTECHNIKAI ALAPFOGALMAK. Ismer</w:t>
      </w:r>
      <w:r>
        <w:t>tesse a mérőberendezés elméleti</w:t>
      </w:r>
      <w:r>
        <w:t xml:space="preserve"> alapjait,</w:t>
      </w:r>
      <w:r>
        <w:t xml:space="preserve"> </w:t>
      </w:r>
      <w:r>
        <w:t>felépítését jellemzőit. Jellemezze és csoportosítsa a</w:t>
      </w:r>
      <w:r>
        <w:t>z</w:t>
      </w:r>
      <w:r>
        <w:t xml:space="preserve"> érzékelőket és mérő átalakítókat. Mutassa be a mértékegységrendszerek. Milyen mérési módszereket, mérési hibákat ismer. 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INDUKTÍV ÉRZÉKELŐK. Az induktív érzékelés fizikai alapjai, az érzékelés általános egyenletei, változói. Különböző típusú induktív érzékelők (</w:t>
      </w:r>
      <w:proofErr w:type="spellStart"/>
      <w:r>
        <w:t>behúzójármos</w:t>
      </w:r>
      <w:proofErr w:type="spellEnd"/>
      <w:r>
        <w:t xml:space="preserve"> érzékelő és a differenciáltekercses érzékelő, FLDT LVDT az érintés nélküli induktív érzékelők) működési módjai, és jelfeldolgozásuk.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 xml:space="preserve">FÉNYELEKTROMOS HATÁSON ALAPULÓ ÉRZÉKELŐK. Ismertesse működésének elméleti vonatkozásait. A fotódióda és a fényelem fotótranzisztor, felépítése, működési módja és alkalmazási területeit. Ismertesse az optikai csatolók működési elvét, felépítését alkalmazási területeit. Mutassa be a </w:t>
      </w:r>
      <w:proofErr w:type="spellStart"/>
      <w:r>
        <w:t>scanner</w:t>
      </w:r>
      <w:proofErr w:type="spellEnd"/>
      <w:r>
        <w:t xml:space="preserve"> működési elvét. A CIS, 3CCD 3LCD, képalkotó egységeket hasonlítsa össze. Ismertesse a folyadékkristályos kijelző működési elvét, felépítését alkalmazási területeit.  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 xml:space="preserve">RUGALMAS DEFORMÁCIÓT MÉRŐ ESZKÖZÖK.  Ismertesse a piezoelektromos, </w:t>
      </w:r>
      <w:proofErr w:type="spellStart"/>
      <w:r>
        <w:t>piezorezisztív</w:t>
      </w:r>
      <w:proofErr w:type="spellEnd"/>
      <w:r>
        <w:t xml:space="preserve">, kapacitív mikroelektronikai </w:t>
      </w:r>
      <w:r>
        <w:t xml:space="preserve">nyomásérzékelők, </w:t>
      </w:r>
      <w:proofErr w:type="spellStart"/>
      <w:r>
        <w:t>PN-átmenetes</w:t>
      </w:r>
      <w:proofErr w:type="spellEnd"/>
      <w:r>
        <w:t xml:space="preserve">, </w:t>
      </w:r>
      <w:r>
        <w:t xml:space="preserve">MOSFET érzékelők működésének elméleti vonatkozásait, struktúrát. Mutassa be a csőmembrán, csőrugó, nyúlásmérő bélyegek felépítése, működési elveit. Rajzolja le a fólia kivitelű NMB bélyeg, nyúlásérzékelő huzal fajtákat és az azokból készített 1, 2 és 4 érzékelős hídkapcsolásokat. 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 xml:space="preserve">HŐMÉRSÉKLETMÉRŐ ESZKÖZÖK. Ismertesse a különböző mérőeszközök (mechanikus-, </w:t>
      </w:r>
      <w:proofErr w:type="spellStart"/>
      <w:r>
        <w:t>villamosműködés</w:t>
      </w:r>
      <w:proofErr w:type="spellEnd"/>
      <w:r>
        <w:t xml:space="preserve">, terjeszkedés, ellenállás változás, </w:t>
      </w:r>
      <w:proofErr w:type="spellStart"/>
      <w:r>
        <w:t>termoelektromos</w:t>
      </w:r>
      <w:proofErr w:type="spellEnd"/>
      <w:r>
        <w:t xml:space="preserve"> erő, keménység, szín, sugárzás) működési elveit, felépítéseit, alkalmazási területeit. Mutassa be a </w:t>
      </w:r>
      <w:proofErr w:type="spellStart"/>
      <w:r>
        <w:t>hőelemek</w:t>
      </w:r>
      <w:proofErr w:type="spellEnd"/>
      <w:r>
        <w:t>, fémhőmérők, félvezető hőmérők, hőelektromos jeladó felépítését, működését és jellemzőit. Rajzolja le a hőelektromos jeladó kapcsolását, jellemezze azt.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 xml:space="preserve">KÖZELÍTÉS KAPCSOLÓK. Ismertesse a kapacitív, ultrahangos, REED, </w:t>
      </w:r>
      <w:proofErr w:type="spellStart"/>
      <w:r>
        <w:t>magnetoinduktív</w:t>
      </w:r>
      <w:proofErr w:type="spellEnd"/>
      <w:r>
        <w:t xml:space="preserve">, HALL érzékelő fizikai felépítését, működési elvit, tulajdonságait, alkalmazási területeik. 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 xml:space="preserve">AZ IRÁNYÍTÁSTECHNIKA ELMÉLETI ALAPJAI. Alapfogalmak, jelek és felosztásuk. A vezérlés és szabályozás összehasonlítása. A vezérlés és a szabályozás felosztása. A szabályozási kör jelei és jellemzői. A szabályozási kör szervei (érzékelő-, </w:t>
      </w:r>
      <w:proofErr w:type="spellStart"/>
      <w:r>
        <w:t>alapjelképző-</w:t>
      </w:r>
      <w:proofErr w:type="spellEnd"/>
      <w:r>
        <w:t>, különbségképző- jelformáló-, erősítő-, beavatkozó-). Önműködő szabályozások felosztása.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 xml:space="preserve">VEZÉRLÉSTECHNIKA. Logikai algebra alapműveletei, alapvető azonosságai (ÉS, VAGY, NEM, NOR, INHIBCIÓ, ANTIVALENCIA, NAND, EKVIVALENCIA, IMPLIKÁCIÓ). De Morgan átalakítási tételei. Függvények egyszerűsítése algebrai és grafikus úton. 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lastRenderedPageBreak/>
        <w:t>LINEÁRIS SZABÁLYOZÁSTECHNIKA. Ismertesse a vizsgálati módszereket időtartományban, frekvenciatartományban átviteli függvények módszere. Az arányos (0 TÍPUSÚ) szabályozás vizsgálata. Az integrál (1 típusú) szabályozás vizsgálata. A körerősítés fogalma és mérése. Az ismétlés idő fogalma és mérése.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LINEÁRIS SZABÁLYOZÁS ÁLLANDÓSULT ÜZEMÁLLAPOTA. Lineáris tagok (P</w:t>
      </w:r>
      <w:proofErr w:type="gramStart"/>
      <w:r>
        <w:t>,I</w:t>
      </w:r>
      <w:proofErr w:type="gramEnd"/>
      <w:r>
        <w:t xml:space="preserve">,D) és átviteli tényezőjük. Lineáris tagok kapcsolásai (soros, párhuzamos, visszacsatolás). Szabályozás negatív visszacsatolása. P tag negatív visszacsatolása P tagon keresztül. I tag negatív visszacsatolása P tagon keresztül. </w:t>
      </w:r>
    </w:p>
    <w:p w:rsidR="002E2E52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LINEÁRIS SZABÁLYOZÁSOK ÁTMENETI ÁLLAPOTA. Tipikus vizsgáló függvények. Lineáris tagok differenciálegyenlete. Az átmeneti függvény előállítása az átviteli függvényből. Arányos- és integráló tagok differenciálegyenlete, átmeneti- és átviteli függvénye. Differenciáló- és holtidős tagok differenciálegyenlete, átmeneti- és átviteli függvénye.</w:t>
      </w:r>
    </w:p>
    <w:p w:rsidR="00B85148" w:rsidRPr="00680617" w:rsidRDefault="002E2E52" w:rsidP="002E2E52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 xml:space="preserve">SZABÁLYZÁSI KÖRÖK VIZSGÁLATA ÁTMENETI ÁLLAPOTBAN. A szabályozási kör átviteli függvényei. Szabályzási körök stabilitása </w:t>
      </w:r>
      <w:proofErr w:type="spellStart"/>
      <w:r>
        <w:t>Routh-Hurwitz</w:t>
      </w:r>
      <w:proofErr w:type="spellEnd"/>
      <w:r>
        <w:t xml:space="preserve">, </w:t>
      </w:r>
      <w:proofErr w:type="spellStart"/>
      <w:r>
        <w:t>Bode</w:t>
      </w:r>
      <w:proofErr w:type="spellEnd"/>
      <w:r>
        <w:t xml:space="preserve">, </w:t>
      </w:r>
      <w:proofErr w:type="spellStart"/>
      <w:r>
        <w:t>Nyquist</w:t>
      </w:r>
      <w:proofErr w:type="spellEnd"/>
      <w:r>
        <w:t xml:space="preserve"> kritériummal, minőségi jellemzői. Folyamatos működésű (P</w:t>
      </w:r>
      <w:proofErr w:type="gramStart"/>
      <w:r>
        <w:t>,I</w:t>
      </w:r>
      <w:proofErr w:type="gramEnd"/>
      <w:r>
        <w:t>,D,PI,PD,PID) szabályzók.</w:t>
      </w:r>
    </w:p>
    <w:sectPr w:rsidR="00B85148" w:rsidRPr="0068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678"/>
    <w:multiLevelType w:val="hybridMultilevel"/>
    <w:tmpl w:val="9CBC69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A43"/>
    <w:multiLevelType w:val="hybridMultilevel"/>
    <w:tmpl w:val="53B81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4B37"/>
    <w:multiLevelType w:val="hybridMultilevel"/>
    <w:tmpl w:val="DC2AE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83259"/>
    <w:multiLevelType w:val="hybridMultilevel"/>
    <w:tmpl w:val="6ED699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A77CE"/>
    <w:multiLevelType w:val="hybridMultilevel"/>
    <w:tmpl w:val="E90C1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46ED3"/>
    <w:multiLevelType w:val="hybridMultilevel"/>
    <w:tmpl w:val="D75EE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F27B9"/>
    <w:multiLevelType w:val="hybridMultilevel"/>
    <w:tmpl w:val="38C44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B785A"/>
    <w:multiLevelType w:val="hybridMultilevel"/>
    <w:tmpl w:val="CB448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B60A2"/>
    <w:multiLevelType w:val="hybridMultilevel"/>
    <w:tmpl w:val="9586D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8"/>
    <w:rsid w:val="000E6736"/>
    <w:rsid w:val="002E2E52"/>
    <w:rsid w:val="00680617"/>
    <w:rsid w:val="0072371F"/>
    <w:rsid w:val="00A124F0"/>
    <w:rsid w:val="00B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43FF-E626-48C5-AC5D-4EE13ECB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Karmazsin Éva</dc:creator>
  <cp:keywords/>
  <dc:description/>
  <cp:lastModifiedBy>Karmazsin Éva</cp:lastModifiedBy>
  <cp:revision>2</cp:revision>
  <dcterms:created xsi:type="dcterms:W3CDTF">2018-11-25T21:15:00Z</dcterms:created>
  <dcterms:modified xsi:type="dcterms:W3CDTF">2018-11-25T21:15:00Z</dcterms:modified>
</cp:coreProperties>
</file>